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</w:t>
      </w:r>
      <w:r>
        <w:rPr>
          <w:rFonts w:hint="eastAsia" w:ascii="黑体" w:eastAsia="黑体"/>
          <w:sz w:val="44"/>
          <w:szCs w:val="44"/>
          <w:lang w:eastAsia="zh-CN"/>
        </w:rPr>
        <w:t>基础研究重大</w:t>
      </w:r>
      <w:r>
        <w:rPr>
          <w:rFonts w:hint="eastAsia" w:ascii="黑体" w:eastAsia="黑体"/>
          <w:sz w:val="44"/>
          <w:szCs w:val="44"/>
        </w:rPr>
        <w:t>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  <w:highlight w:val="none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</w:t>
      </w:r>
      <w:r>
        <w:rPr>
          <w:rFonts w:hint="eastAsia" w:ascii="宋体" w:hAnsi="宋体"/>
          <w:bCs/>
          <w:sz w:val="28"/>
          <w:szCs w:val="28"/>
          <w:highlight w:val="none"/>
        </w:rPr>
        <w:t>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  <w:highlight w:val="none"/>
        </w:rPr>
        <w:t>----基础研究重大项目。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dotted" w:color="FF00FF"/>
        </w:rPr>
        <w:t>6.</w:t>
      </w:r>
      <w:r>
        <w:rPr>
          <w:rFonts w:hint="eastAsia" w:ascii="宋体" w:hAnsi="宋体"/>
          <w:sz w:val="28"/>
          <w:szCs w:val="28"/>
          <w:highlight w:val="none"/>
        </w:rPr>
        <w:t>指南分类包括：一、光电子信息领域；二、人口健康与医药领域；三、农业生物领域；四、新能源领域；五、新材料领域；六、先进制造领域；七、资源与环境领域；八、数理科学领域。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  <w:bookmarkStart w:id="0" w:name="_GoBack"/>
    </w:p>
    <w:p>
      <w:pPr>
        <w:spacing w:line="360" w:lineRule="auto"/>
        <w:ind w:left="21" w:leftChars="10"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8.基础学科研究中心/全国重点实验室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名称</w:t>
      </w:r>
      <w:r>
        <w:rPr>
          <w:rFonts w:hint="eastAsia" w:ascii="宋体" w:hAnsi="宋体"/>
          <w:color w:val="auto"/>
          <w:sz w:val="28"/>
          <w:szCs w:val="28"/>
        </w:rPr>
        <w:t>：仅填写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国家应用数学中心、省</w:t>
      </w:r>
      <w:r>
        <w:rPr>
          <w:rFonts w:hint="eastAsia" w:ascii="宋体" w:hAnsi="宋体"/>
          <w:color w:val="auto"/>
          <w:sz w:val="28"/>
          <w:szCs w:val="28"/>
        </w:rPr>
        <w:t>基础学科研究中心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2022年度获批的全国重点实验室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9.主要参加人员：须参加研究人员本人签字确认。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10.申请人承担科技项目情况：部省级项目请填写计划类别名称，明确填写部级或者省级。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11.申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基础研究重大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项目，应提供</w:t>
      </w:r>
      <w:r>
        <w:rPr>
          <w:rFonts w:hint="eastAsia" w:ascii="宋体" w:hAnsi="宋体"/>
          <w:bCs/>
          <w:color w:val="auto"/>
          <w:sz w:val="28"/>
          <w:szCs w:val="28"/>
        </w:rPr>
        <w:t>相关附件材料。其附件内容在申报书“五”中按要求填报。</w:t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52"/>
        <w:gridCol w:w="378"/>
        <w:gridCol w:w="671"/>
        <w:gridCol w:w="387"/>
        <w:gridCol w:w="6"/>
        <w:gridCol w:w="8"/>
        <w:gridCol w:w="908"/>
        <w:gridCol w:w="392"/>
        <w:gridCol w:w="380"/>
        <w:gridCol w:w="49"/>
        <w:gridCol w:w="283"/>
        <w:gridCol w:w="872"/>
        <w:gridCol w:w="262"/>
        <w:gridCol w:w="114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申报</w:t>
            </w:r>
            <w:r>
              <w:rPr>
                <w:rFonts w:hint="eastAsia"/>
                <w:color w:val="auto"/>
                <w:szCs w:val="21"/>
                <w:lang w:eastAsia="zh-CN"/>
              </w:rPr>
              <w:t>类型</w:t>
            </w:r>
          </w:p>
        </w:tc>
        <w:tc>
          <w:tcPr>
            <w:tcW w:w="6677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基础研究重大项目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6677" w:type="dxa"/>
            <w:gridSpan w:val="15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</w:rPr>
              <w:t>包括：一、光电子信息领域；二、人口健康与医药领域；三、农业生物领域；四、新能源领域；五、新材料领域；六、先进制造领域；七、资源与环境领域；八、数理科学领域。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677" w:type="dxa"/>
            <w:gridSpan w:val="1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200</w:t>
            </w:r>
            <w:r>
              <w:rPr>
                <w:rFonts w:hint="eastAsia"/>
                <w:color w:val="auto"/>
                <w:szCs w:val="21"/>
              </w:rPr>
              <w:t>字）</w:t>
            </w:r>
          </w:p>
        </w:tc>
        <w:tc>
          <w:tcPr>
            <w:tcW w:w="6677" w:type="dxa"/>
            <w:gridSpan w:val="15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44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9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39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750" w:type="dxa"/>
            <w:gridSpan w:val="7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750" w:type="dxa"/>
            <w:gridSpan w:val="7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正高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国家应用数学中心/基础学科研究中心/</w:t>
            </w:r>
            <w:r>
              <w:rPr>
                <w:rFonts w:hint="eastAsia"/>
                <w:color w:val="auto"/>
                <w:szCs w:val="21"/>
                <w:lang w:eastAsia="zh-CN"/>
              </w:rPr>
              <w:t>全国</w:t>
            </w:r>
            <w:r>
              <w:rPr>
                <w:rFonts w:hint="eastAsia"/>
                <w:color w:val="auto"/>
                <w:szCs w:val="21"/>
              </w:rPr>
              <w:t>重点实验室</w:t>
            </w:r>
            <w:r>
              <w:rPr>
                <w:rFonts w:hint="eastAsia"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6677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45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179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0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677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179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b/>
          <w:color w:val="auto"/>
          <w:sz w:val="32"/>
          <w:szCs w:val="32"/>
        </w:rPr>
      </w:pPr>
      <w:r>
        <w:rPr>
          <w:color w:val="auto"/>
          <w:sz w:val="10"/>
          <w:szCs w:val="10"/>
        </w:rPr>
        <w:br w:type="page"/>
      </w:r>
      <w:r>
        <w:rPr>
          <w:rFonts w:hint="eastAsia"/>
          <w:b/>
          <w:color w:val="auto"/>
          <w:sz w:val="32"/>
          <w:szCs w:val="32"/>
        </w:rPr>
        <w:t>二、申请人承担主要科技项目情况（已完成项目和在研项目分别填写不超过3项）</w:t>
      </w:r>
    </w:p>
    <w:tbl>
      <w:tblPr>
        <w:tblStyle w:val="7"/>
        <w:tblW w:w="9718" w:type="dxa"/>
        <w:tblInd w:w="-7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 完 成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本人</w:t>
      </w:r>
      <w:r>
        <w:rPr>
          <w:rFonts w:hint="eastAsia"/>
          <w:color w:val="auto"/>
          <w:sz w:val="24"/>
        </w:rPr>
        <w:t>保证以上所填内容完全属实，若有虚假，本人将负全部责任。</w:t>
      </w:r>
    </w:p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三、项目</w:t>
      </w:r>
      <w:r>
        <w:rPr>
          <w:rFonts w:hint="eastAsia"/>
          <w:b/>
          <w:color w:val="auto"/>
          <w:sz w:val="32"/>
          <w:szCs w:val="32"/>
        </w:rPr>
        <w:t>主要参加人员</w:t>
      </w:r>
      <w:r>
        <w:rPr>
          <w:rFonts w:hint="eastAsia"/>
          <w:b/>
          <w:color w:val="auto"/>
          <w:sz w:val="32"/>
          <w:szCs w:val="32"/>
          <w:lang w:eastAsia="zh-CN"/>
        </w:rPr>
        <w:t>（须与系统中填写一致）</w:t>
      </w:r>
    </w:p>
    <w:tbl>
      <w:tblPr>
        <w:tblStyle w:val="7"/>
        <w:tblW w:w="8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8"/>
        <w:gridCol w:w="1080"/>
        <w:gridCol w:w="3059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color w:val="auto"/>
          <w:sz w:val="32"/>
          <w:szCs w:val="32"/>
        </w:rPr>
        <w:t>、项目总经费预算</w:t>
      </w:r>
    </w:p>
    <w:tbl>
      <w:tblPr>
        <w:tblStyle w:val="7"/>
        <w:tblW w:w="8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320"/>
        <w:gridCol w:w="1815"/>
        <w:gridCol w:w="1170"/>
        <w:gridCol w:w="1200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新增</w:t>
            </w:r>
            <w:r>
              <w:rPr>
                <w:rFonts w:hint="eastAsia"/>
                <w:color w:val="auto"/>
                <w:szCs w:val="21"/>
              </w:rPr>
              <w:t>经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费投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入预算</w:t>
            </w:r>
            <w:r>
              <w:rPr>
                <w:rFonts w:hint="eastAsia"/>
                <w:color w:val="auto"/>
                <w:szCs w:val="21"/>
              </w:rPr>
              <w:t>（万元）</w:t>
            </w:r>
          </w:p>
        </w:tc>
        <w:tc>
          <w:tcPr>
            <w:tcW w:w="5305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新增</w:t>
            </w:r>
            <w:r>
              <w:rPr>
                <w:rFonts w:hint="eastAsia"/>
                <w:color w:val="auto"/>
                <w:szCs w:val="21"/>
              </w:rPr>
              <w:t>经费支出预算（万元）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科目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预算</w:t>
            </w: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占新增投</w:t>
            </w:r>
            <w:r>
              <w:rPr>
                <w:rFonts w:hint="eastAsia"/>
                <w:color w:val="auto"/>
                <w:szCs w:val="21"/>
                <w:lang w:eastAsia="zh-CN"/>
              </w:rPr>
              <w:t>入经费</w:t>
            </w:r>
            <w:r>
              <w:rPr>
                <w:rFonts w:hint="eastAsia"/>
                <w:color w:val="auto"/>
                <w:szCs w:val="21"/>
              </w:rPr>
              <w:t>总额的比重（%）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支出理由及计算依据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1.申请省财政科技专项资金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（一）直接费用</w:t>
            </w:r>
          </w:p>
        </w:tc>
        <w:tc>
          <w:tcPr>
            <w:tcW w:w="117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配套自筹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设备费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3.其他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其中：设备购置费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业务费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劳务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费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（二）间接费用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投入合计</w:t>
            </w:r>
          </w:p>
        </w:tc>
        <w:tc>
          <w:tcPr>
            <w:tcW w:w="1320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b/>
                <w:color w:val="auto"/>
                <w:szCs w:val="21"/>
              </w:rPr>
            </w:pPr>
          </w:p>
        </w:tc>
        <w:tc>
          <w:tcPr>
            <w:tcW w:w="181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支出合计</w:t>
            </w:r>
          </w:p>
        </w:tc>
        <w:tc>
          <w:tcPr>
            <w:tcW w:w="117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100%</w:t>
            </w:r>
          </w:p>
        </w:tc>
        <w:tc>
          <w:tcPr>
            <w:tcW w:w="1120" w:type="dxa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0"/>
        <w:textAlignment w:val="auto"/>
        <w:rPr>
          <w:color w:val="auto"/>
          <w:spacing w:val="0"/>
          <w:sz w:val="24"/>
          <w:szCs w:val="24"/>
        </w:rPr>
      </w:pPr>
      <w:r>
        <w:rPr>
          <w:rFonts w:hint="eastAsia"/>
          <w:color w:val="auto"/>
          <w:spacing w:val="0"/>
          <w:sz w:val="24"/>
          <w:szCs w:val="24"/>
        </w:rPr>
        <w:t>备注：</w:t>
      </w:r>
    </w:p>
    <w:p>
      <w:pPr>
        <w:pStyle w:val="1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textAlignment w:val="auto"/>
        <w:rPr>
          <w:color w:val="auto"/>
          <w:spacing w:val="0"/>
          <w:sz w:val="24"/>
          <w:szCs w:val="24"/>
        </w:rPr>
      </w:pPr>
      <w:r>
        <w:rPr>
          <w:rFonts w:hint="eastAsia"/>
          <w:color w:val="auto"/>
          <w:spacing w:val="0"/>
          <w:sz w:val="24"/>
          <w:szCs w:val="24"/>
        </w:rPr>
        <w:t>1.直接费用主要包括：（一）设备费：是指在项目实施过程中购置或试制专用仪器设备，对现有仪器设备进行升级改造，以及租赁外单位仪器设备而发生的费用。（二）业务费：是指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（三）劳务费：是指在项目实施过程中支付给参与项目研究的研究生、博士后、访问学者以及项目聘用的研究人员、科研辅助人员等的劳务性费用，以及支付给临时聘请的咨询专家的费用等。</w:t>
      </w:r>
    </w:p>
    <w:p>
      <w:pPr>
        <w:pStyle w:val="1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textAlignment w:val="auto"/>
        <w:rPr>
          <w:rFonts w:hint="eastAsia"/>
          <w:color w:val="auto"/>
          <w:spacing w:val="0"/>
          <w:sz w:val="24"/>
          <w:szCs w:val="24"/>
        </w:rPr>
      </w:pPr>
      <w:r>
        <w:rPr>
          <w:rFonts w:hint="eastAsia"/>
          <w:color w:val="auto"/>
          <w:spacing w:val="0"/>
          <w:sz w:val="24"/>
          <w:szCs w:val="24"/>
        </w:rPr>
        <w:t>2.间接费用主要包括：依托单位为项目研究提供的房屋占用，日常水、电、气、暖等消耗，有关管理费用的补助支出，以及激励科研人员的绩效支出等。绩效支出在间接费用中无比例限制，承担单位在统筹安排间接费用时，要处理好合理分摊间接成本和对科研人员激励的关系，绩效支出安排与科研人员在课题工作中的实际贡献性挂钩。间接费用比例一般不超过财政拨款经费扣除设备购置费后的40%。</w:t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ascii="黑体" w:eastAsia="黑体"/>
          <w:b/>
          <w:bCs/>
          <w:color w:val="auto"/>
        </w:rPr>
        <w:br w:type="page"/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color w:val="auto"/>
          <w:sz w:val="32"/>
          <w:szCs w:val="32"/>
        </w:rPr>
        <w:t>、依托单位审查意见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color w:val="auto"/>
          <w:sz w:val="10"/>
          <w:szCs w:val="10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auto"/>
          <w:sz w:val="32"/>
          <w:szCs w:val="32"/>
        </w:rPr>
        <w:t>、申报书编写提纲</w:t>
      </w:r>
    </w:p>
    <w:p>
      <w:pPr>
        <w:spacing w:line="360" w:lineRule="auto"/>
        <w:ind w:firstLine="629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研究目的、意义。重点阐述该项目中面向湖北科技、经济发展提出的科学问题，阐明研究的创新性和科学价值（1000字以内）。</w:t>
      </w:r>
    </w:p>
    <w:p>
      <w:pPr>
        <w:spacing w:line="360" w:lineRule="auto"/>
        <w:ind w:right="315" w:firstLine="629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29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第一、第二、第三年研究工作进度，总体预期成果目标（1000字以内）。</w:t>
      </w:r>
    </w:p>
    <w:p>
      <w:pPr>
        <w:spacing w:line="360" w:lineRule="auto"/>
        <w:ind w:firstLine="629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29" w:firstLineChars="196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研究团队的素质和创新潜力。</w:t>
      </w:r>
    </w:p>
    <w:p>
      <w:pPr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●简要情况（含核心成员、研究方向和研究基地等情况）（限1000字以内）；</w:t>
      </w:r>
    </w:p>
    <w:p>
      <w:pPr>
        <w:ind w:firstLine="720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已取得的</w:t>
      </w:r>
      <w:r>
        <w:rPr>
          <w:rFonts w:hint="eastAsia" w:ascii="宋体" w:hAnsi="宋体"/>
          <w:color w:val="auto"/>
          <w:sz w:val="32"/>
          <w:szCs w:val="32"/>
        </w:rPr>
        <w:t>主要学术成果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及其</w:t>
      </w:r>
      <w:r>
        <w:rPr>
          <w:rFonts w:hint="eastAsia" w:ascii="宋体" w:hAnsi="宋体"/>
          <w:color w:val="auto"/>
          <w:sz w:val="32"/>
          <w:szCs w:val="32"/>
        </w:rPr>
        <w:t>科学意义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</w:rPr>
        <w:t>必要时可列出标志性论文、获奖证书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、授权专利</w:t>
      </w:r>
      <w:r>
        <w:rPr>
          <w:rFonts w:hint="eastAsia" w:ascii="宋体" w:hAnsi="宋体"/>
          <w:color w:val="auto"/>
          <w:sz w:val="32"/>
          <w:szCs w:val="32"/>
        </w:rPr>
        <w:t>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</w:t>
      </w:r>
      <w:r>
        <w:rPr>
          <w:rFonts w:hint="eastAsia" w:ascii="宋体" w:hAnsi="宋体"/>
          <w:color w:val="auto"/>
          <w:sz w:val="32"/>
          <w:szCs w:val="32"/>
        </w:rPr>
        <w:t>（2000字以内）；</w:t>
      </w:r>
    </w:p>
    <w:p>
      <w:pPr>
        <w:ind w:firstLine="707" w:firstLineChars="221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>●核心成员简介及在实现目标中的作用（1500字以内）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。</w:t>
      </w:r>
    </w:p>
    <w:p>
      <w:pPr>
        <w:ind w:firstLine="722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申请团队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获得</w:t>
      </w:r>
      <w:r>
        <w:rPr>
          <w:rFonts w:hint="eastAsia" w:ascii="宋体" w:hAnsi="宋体"/>
          <w:color w:val="auto"/>
          <w:sz w:val="32"/>
          <w:szCs w:val="32"/>
        </w:rPr>
        <w:t>依托单位</w:t>
      </w:r>
      <w:r>
        <w:rPr>
          <w:rFonts w:hint="eastAsia" w:ascii="宋体" w:hAnsi="宋体"/>
          <w:color w:val="auto"/>
          <w:sz w:val="32"/>
          <w:szCs w:val="32"/>
        </w:rPr>
        <w:t>前期经费支持、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依托单位承诺匹配经费的证明、</w:t>
      </w:r>
      <w:r>
        <w:rPr>
          <w:rFonts w:hint="eastAsia" w:ascii="宋体" w:hAnsi="宋体"/>
          <w:color w:val="auto"/>
          <w:sz w:val="32"/>
          <w:szCs w:val="32"/>
        </w:rPr>
        <w:t>已取得较突出创新性成果的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auto"/>
          <w:sz w:val="32"/>
          <w:szCs w:val="32"/>
        </w:rPr>
        <w:t>项</w:t>
      </w:r>
      <w:r>
        <w:rPr>
          <w:rFonts w:hint="eastAsia" w:ascii="宋体" w:hAnsi="宋体"/>
          <w:color w:val="auto"/>
          <w:sz w:val="32"/>
          <w:szCs w:val="32"/>
        </w:rPr>
        <w:t>）。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宋体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E"/>
    <w:rsid w:val="00001C14"/>
    <w:rsid w:val="00005747"/>
    <w:rsid w:val="000103BE"/>
    <w:rsid w:val="00025D25"/>
    <w:rsid w:val="00033415"/>
    <w:rsid w:val="00041A2F"/>
    <w:rsid w:val="00041A8C"/>
    <w:rsid w:val="00052DF2"/>
    <w:rsid w:val="00053265"/>
    <w:rsid w:val="000550B0"/>
    <w:rsid w:val="0007014C"/>
    <w:rsid w:val="000714BC"/>
    <w:rsid w:val="00076798"/>
    <w:rsid w:val="00083213"/>
    <w:rsid w:val="000861D3"/>
    <w:rsid w:val="00087776"/>
    <w:rsid w:val="00097587"/>
    <w:rsid w:val="000A1F97"/>
    <w:rsid w:val="000A4BF2"/>
    <w:rsid w:val="000A67C9"/>
    <w:rsid w:val="000D0C4F"/>
    <w:rsid w:val="000F6A4C"/>
    <w:rsid w:val="0010058E"/>
    <w:rsid w:val="0010485B"/>
    <w:rsid w:val="00106D8F"/>
    <w:rsid w:val="001103B3"/>
    <w:rsid w:val="001122A1"/>
    <w:rsid w:val="00124380"/>
    <w:rsid w:val="00130406"/>
    <w:rsid w:val="00135FBF"/>
    <w:rsid w:val="00144801"/>
    <w:rsid w:val="00144843"/>
    <w:rsid w:val="00165721"/>
    <w:rsid w:val="00170626"/>
    <w:rsid w:val="001708B1"/>
    <w:rsid w:val="0017108F"/>
    <w:rsid w:val="001758AE"/>
    <w:rsid w:val="00180A0A"/>
    <w:rsid w:val="00181126"/>
    <w:rsid w:val="001906C1"/>
    <w:rsid w:val="001B053B"/>
    <w:rsid w:val="001B40C8"/>
    <w:rsid w:val="001C516D"/>
    <w:rsid w:val="001C66B2"/>
    <w:rsid w:val="001D2C49"/>
    <w:rsid w:val="001E007E"/>
    <w:rsid w:val="001F7979"/>
    <w:rsid w:val="002003EC"/>
    <w:rsid w:val="0020249F"/>
    <w:rsid w:val="002029DE"/>
    <w:rsid w:val="00253426"/>
    <w:rsid w:val="00261E23"/>
    <w:rsid w:val="002653A0"/>
    <w:rsid w:val="002704E2"/>
    <w:rsid w:val="002810F1"/>
    <w:rsid w:val="002C02B2"/>
    <w:rsid w:val="002C633B"/>
    <w:rsid w:val="002D0E77"/>
    <w:rsid w:val="002D18E5"/>
    <w:rsid w:val="002D64A7"/>
    <w:rsid w:val="002E10CA"/>
    <w:rsid w:val="002E3999"/>
    <w:rsid w:val="002E6BD3"/>
    <w:rsid w:val="003062B4"/>
    <w:rsid w:val="003127CE"/>
    <w:rsid w:val="00325993"/>
    <w:rsid w:val="0033653E"/>
    <w:rsid w:val="00355E45"/>
    <w:rsid w:val="00365481"/>
    <w:rsid w:val="00366B6E"/>
    <w:rsid w:val="003847E2"/>
    <w:rsid w:val="0039747C"/>
    <w:rsid w:val="003B184F"/>
    <w:rsid w:val="003B2D4F"/>
    <w:rsid w:val="003C0655"/>
    <w:rsid w:val="003D1588"/>
    <w:rsid w:val="003D3451"/>
    <w:rsid w:val="003F1746"/>
    <w:rsid w:val="003F2DB6"/>
    <w:rsid w:val="003F43CB"/>
    <w:rsid w:val="003F45DD"/>
    <w:rsid w:val="0040183E"/>
    <w:rsid w:val="00405EB0"/>
    <w:rsid w:val="00413037"/>
    <w:rsid w:val="004145B8"/>
    <w:rsid w:val="00431907"/>
    <w:rsid w:val="00431A37"/>
    <w:rsid w:val="00432B1E"/>
    <w:rsid w:val="00444202"/>
    <w:rsid w:val="0044604E"/>
    <w:rsid w:val="004518D8"/>
    <w:rsid w:val="00451E16"/>
    <w:rsid w:val="00455CA7"/>
    <w:rsid w:val="004A1010"/>
    <w:rsid w:val="004A43E5"/>
    <w:rsid w:val="004B4902"/>
    <w:rsid w:val="004B646E"/>
    <w:rsid w:val="004B6E65"/>
    <w:rsid w:val="004C59BE"/>
    <w:rsid w:val="005036D7"/>
    <w:rsid w:val="00513C51"/>
    <w:rsid w:val="005267FA"/>
    <w:rsid w:val="00545D48"/>
    <w:rsid w:val="00556C06"/>
    <w:rsid w:val="00561907"/>
    <w:rsid w:val="00580471"/>
    <w:rsid w:val="00593A7E"/>
    <w:rsid w:val="00595FC6"/>
    <w:rsid w:val="00596982"/>
    <w:rsid w:val="005A0C7E"/>
    <w:rsid w:val="005B7EA9"/>
    <w:rsid w:val="005C7F5D"/>
    <w:rsid w:val="00600697"/>
    <w:rsid w:val="00614D5F"/>
    <w:rsid w:val="00623361"/>
    <w:rsid w:val="00623437"/>
    <w:rsid w:val="0064111D"/>
    <w:rsid w:val="00655187"/>
    <w:rsid w:val="00660867"/>
    <w:rsid w:val="0066543F"/>
    <w:rsid w:val="006977DB"/>
    <w:rsid w:val="006A0FE9"/>
    <w:rsid w:val="006A303F"/>
    <w:rsid w:val="006A4C82"/>
    <w:rsid w:val="006B0F88"/>
    <w:rsid w:val="006B280F"/>
    <w:rsid w:val="006B530E"/>
    <w:rsid w:val="006B64BD"/>
    <w:rsid w:val="006C08EF"/>
    <w:rsid w:val="006C3DA6"/>
    <w:rsid w:val="006C7DEC"/>
    <w:rsid w:val="006D1225"/>
    <w:rsid w:val="006D35CF"/>
    <w:rsid w:val="006D7ACE"/>
    <w:rsid w:val="006E171A"/>
    <w:rsid w:val="006F4EB4"/>
    <w:rsid w:val="006F7C5B"/>
    <w:rsid w:val="00701914"/>
    <w:rsid w:val="0071219E"/>
    <w:rsid w:val="00712B2A"/>
    <w:rsid w:val="00716400"/>
    <w:rsid w:val="00723FD0"/>
    <w:rsid w:val="00740F9B"/>
    <w:rsid w:val="00744E0F"/>
    <w:rsid w:val="007463E1"/>
    <w:rsid w:val="00747952"/>
    <w:rsid w:val="00747D22"/>
    <w:rsid w:val="007545BA"/>
    <w:rsid w:val="007561CD"/>
    <w:rsid w:val="00762961"/>
    <w:rsid w:val="00763E09"/>
    <w:rsid w:val="00764E27"/>
    <w:rsid w:val="00771966"/>
    <w:rsid w:val="00775513"/>
    <w:rsid w:val="007A0CF8"/>
    <w:rsid w:val="007B2F15"/>
    <w:rsid w:val="007B6F65"/>
    <w:rsid w:val="007C0108"/>
    <w:rsid w:val="007C0759"/>
    <w:rsid w:val="007C3110"/>
    <w:rsid w:val="007C51A3"/>
    <w:rsid w:val="007C6871"/>
    <w:rsid w:val="007D3AD0"/>
    <w:rsid w:val="007D3C1A"/>
    <w:rsid w:val="007E7F3A"/>
    <w:rsid w:val="007F516E"/>
    <w:rsid w:val="00811914"/>
    <w:rsid w:val="00817DF4"/>
    <w:rsid w:val="00827553"/>
    <w:rsid w:val="00841506"/>
    <w:rsid w:val="00851840"/>
    <w:rsid w:val="00851FF4"/>
    <w:rsid w:val="00861AFD"/>
    <w:rsid w:val="0087039E"/>
    <w:rsid w:val="00875751"/>
    <w:rsid w:val="00882E5B"/>
    <w:rsid w:val="008907FD"/>
    <w:rsid w:val="008A7365"/>
    <w:rsid w:val="008B40BD"/>
    <w:rsid w:val="008B501D"/>
    <w:rsid w:val="008C1D7C"/>
    <w:rsid w:val="008C279C"/>
    <w:rsid w:val="008C4356"/>
    <w:rsid w:val="008C438F"/>
    <w:rsid w:val="008D1A8D"/>
    <w:rsid w:val="008E00B2"/>
    <w:rsid w:val="008F6C95"/>
    <w:rsid w:val="009034A6"/>
    <w:rsid w:val="0090364B"/>
    <w:rsid w:val="00917B3E"/>
    <w:rsid w:val="00930D41"/>
    <w:rsid w:val="009343DF"/>
    <w:rsid w:val="00942790"/>
    <w:rsid w:val="00950D6E"/>
    <w:rsid w:val="009521A6"/>
    <w:rsid w:val="009554D8"/>
    <w:rsid w:val="00967ED4"/>
    <w:rsid w:val="0097349D"/>
    <w:rsid w:val="00975D99"/>
    <w:rsid w:val="0099629D"/>
    <w:rsid w:val="009962D9"/>
    <w:rsid w:val="009B0CC0"/>
    <w:rsid w:val="009B34D0"/>
    <w:rsid w:val="009C7A78"/>
    <w:rsid w:val="009D6C7C"/>
    <w:rsid w:val="009E1599"/>
    <w:rsid w:val="00A026FF"/>
    <w:rsid w:val="00A0272B"/>
    <w:rsid w:val="00A1152E"/>
    <w:rsid w:val="00A12E8F"/>
    <w:rsid w:val="00A24CDD"/>
    <w:rsid w:val="00A30CB5"/>
    <w:rsid w:val="00A31691"/>
    <w:rsid w:val="00A3373A"/>
    <w:rsid w:val="00A358C5"/>
    <w:rsid w:val="00A40FD0"/>
    <w:rsid w:val="00A55A3C"/>
    <w:rsid w:val="00A66730"/>
    <w:rsid w:val="00A824CD"/>
    <w:rsid w:val="00A83999"/>
    <w:rsid w:val="00A9257F"/>
    <w:rsid w:val="00A94BB1"/>
    <w:rsid w:val="00A9706D"/>
    <w:rsid w:val="00AA093F"/>
    <w:rsid w:val="00AB57D8"/>
    <w:rsid w:val="00AC1A7A"/>
    <w:rsid w:val="00AC2BB6"/>
    <w:rsid w:val="00AC402C"/>
    <w:rsid w:val="00AD1EB1"/>
    <w:rsid w:val="00AE056C"/>
    <w:rsid w:val="00AE274C"/>
    <w:rsid w:val="00AF4A48"/>
    <w:rsid w:val="00B0464C"/>
    <w:rsid w:val="00B074A1"/>
    <w:rsid w:val="00B21522"/>
    <w:rsid w:val="00B2228C"/>
    <w:rsid w:val="00B2249F"/>
    <w:rsid w:val="00B3033C"/>
    <w:rsid w:val="00B33EC1"/>
    <w:rsid w:val="00B35903"/>
    <w:rsid w:val="00B3622F"/>
    <w:rsid w:val="00B376CF"/>
    <w:rsid w:val="00B40BC8"/>
    <w:rsid w:val="00B43B83"/>
    <w:rsid w:val="00B60812"/>
    <w:rsid w:val="00B61A2E"/>
    <w:rsid w:val="00B74094"/>
    <w:rsid w:val="00B74FA9"/>
    <w:rsid w:val="00B83D57"/>
    <w:rsid w:val="00B938DD"/>
    <w:rsid w:val="00B973C5"/>
    <w:rsid w:val="00BA19BE"/>
    <w:rsid w:val="00BA1B02"/>
    <w:rsid w:val="00BA27F3"/>
    <w:rsid w:val="00BB37B0"/>
    <w:rsid w:val="00BB6D7C"/>
    <w:rsid w:val="00BB7CD1"/>
    <w:rsid w:val="00BC4A02"/>
    <w:rsid w:val="00BC7064"/>
    <w:rsid w:val="00BD053A"/>
    <w:rsid w:val="00BE19F7"/>
    <w:rsid w:val="00BE52FB"/>
    <w:rsid w:val="00BE58B5"/>
    <w:rsid w:val="00C17904"/>
    <w:rsid w:val="00C27680"/>
    <w:rsid w:val="00C31CD2"/>
    <w:rsid w:val="00C545D0"/>
    <w:rsid w:val="00C601E0"/>
    <w:rsid w:val="00C615F5"/>
    <w:rsid w:val="00C637FC"/>
    <w:rsid w:val="00C645C5"/>
    <w:rsid w:val="00C656EF"/>
    <w:rsid w:val="00C66523"/>
    <w:rsid w:val="00C6696C"/>
    <w:rsid w:val="00C77331"/>
    <w:rsid w:val="00C87946"/>
    <w:rsid w:val="00C94B74"/>
    <w:rsid w:val="00CA1F87"/>
    <w:rsid w:val="00CA1F99"/>
    <w:rsid w:val="00CA273B"/>
    <w:rsid w:val="00CA3586"/>
    <w:rsid w:val="00CA42FA"/>
    <w:rsid w:val="00CA4DF6"/>
    <w:rsid w:val="00CD0BE9"/>
    <w:rsid w:val="00CE6963"/>
    <w:rsid w:val="00CE7DB9"/>
    <w:rsid w:val="00CF2835"/>
    <w:rsid w:val="00D0029C"/>
    <w:rsid w:val="00D101CB"/>
    <w:rsid w:val="00D34078"/>
    <w:rsid w:val="00D415B9"/>
    <w:rsid w:val="00D620ED"/>
    <w:rsid w:val="00D7200E"/>
    <w:rsid w:val="00D73792"/>
    <w:rsid w:val="00D84568"/>
    <w:rsid w:val="00D85272"/>
    <w:rsid w:val="00DA4ABD"/>
    <w:rsid w:val="00DA6661"/>
    <w:rsid w:val="00DB71CF"/>
    <w:rsid w:val="00DC3981"/>
    <w:rsid w:val="00E00821"/>
    <w:rsid w:val="00E01C10"/>
    <w:rsid w:val="00E15BD4"/>
    <w:rsid w:val="00E42E4A"/>
    <w:rsid w:val="00E458CB"/>
    <w:rsid w:val="00E60C10"/>
    <w:rsid w:val="00E7197C"/>
    <w:rsid w:val="00E72BBD"/>
    <w:rsid w:val="00E804A0"/>
    <w:rsid w:val="00E9560D"/>
    <w:rsid w:val="00E975AA"/>
    <w:rsid w:val="00EA2A4E"/>
    <w:rsid w:val="00EA2F61"/>
    <w:rsid w:val="00EB6FCB"/>
    <w:rsid w:val="00EC54DD"/>
    <w:rsid w:val="00ED5638"/>
    <w:rsid w:val="00F03EA9"/>
    <w:rsid w:val="00F14B96"/>
    <w:rsid w:val="00F1674B"/>
    <w:rsid w:val="00F16BED"/>
    <w:rsid w:val="00F248CD"/>
    <w:rsid w:val="00F304F8"/>
    <w:rsid w:val="00F4650E"/>
    <w:rsid w:val="00F479E6"/>
    <w:rsid w:val="00F63975"/>
    <w:rsid w:val="00F657B0"/>
    <w:rsid w:val="00F96333"/>
    <w:rsid w:val="00F96E93"/>
    <w:rsid w:val="00FA163E"/>
    <w:rsid w:val="00FA71DC"/>
    <w:rsid w:val="00FB02EA"/>
    <w:rsid w:val="00FB409D"/>
    <w:rsid w:val="00FB481F"/>
    <w:rsid w:val="00FB4A82"/>
    <w:rsid w:val="00FB4B9F"/>
    <w:rsid w:val="00FC33F9"/>
    <w:rsid w:val="00FD302A"/>
    <w:rsid w:val="00FE385C"/>
    <w:rsid w:val="09EED0B3"/>
    <w:rsid w:val="19FF7190"/>
    <w:rsid w:val="1B984F16"/>
    <w:rsid w:val="1CFB6F89"/>
    <w:rsid w:val="1DF70A34"/>
    <w:rsid w:val="266BC4FF"/>
    <w:rsid w:val="267AED41"/>
    <w:rsid w:val="2FB7DC88"/>
    <w:rsid w:val="31FF70FD"/>
    <w:rsid w:val="3B9FD6C7"/>
    <w:rsid w:val="3BA0BB8F"/>
    <w:rsid w:val="3BF1E69C"/>
    <w:rsid w:val="3BFFD9BF"/>
    <w:rsid w:val="3DFB8C1C"/>
    <w:rsid w:val="3DFD231A"/>
    <w:rsid w:val="3F0F25BA"/>
    <w:rsid w:val="3FB7ABD7"/>
    <w:rsid w:val="3FFF4576"/>
    <w:rsid w:val="455F7534"/>
    <w:rsid w:val="4B7D2F08"/>
    <w:rsid w:val="4F55631C"/>
    <w:rsid w:val="4FCF69F2"/>
    <w:rsid w:val="57E78D53"/>
    <w:rsid w:val="5B7FEE02"/>
    <w:rsid w:val="5BFF1628"/>
    <w:rsid w:val="5F7F8752"/>
    <w:rsid w:val="5FEF8906"/>
    <w:rsid w:val="63FF41E1"/>
    <w:rsid w:val="65BC83ED"/>
    <w:rsid w:val="676FC719"/>
    <w:rsid w:val="67BF9ABB"/>
    <w:rsid w:val="687E7BF5"/>
    <w:rsid w:val="69FC983B"/>
    <w:rsid w:val="6A7F3F31"/>
    <w:rsid w:val="6BFABF53"/>
    <w:rsid w:val="6BFE429B"/>
    <w:rsid w:val="6BFF435A"/>
    <w:rsid w:val="6D7BFED4"/>
    <w:rsid w:val="6DBF0F1F"/>
    <w:rsid w:val="6DFFADB5"/>
    <w:rsid w:val="6F9B5010"/>
    <w:rsid w:val="6F9F7BF5"/>
    <w:rsid w:val="6FB35799"/>
    <w:rsid w:val="6FDF0084"/>
    <w:rsid w:val="6FF0C35F"/>
    <w:rsid w:val="6FFBA0DA"/>
    <w:rsid w:val="6FFD95CA"/>
    <w:rsid w:val="74E7B734"/>
    <w:rsid w:val="75FF06D6"/>
    <w:rsid w:val="7675F8AA"/>
    <w:rsid w:val="76AB6B4A"/>
    <w:rsid w:val="77BF0082"/>
    <w:rsid w:val="79CAA6FE"/>
    <w:rsid w:val="7B84A198"/>
    <w:rsid w:val="7BBBDB99"/>
    <w:rsid w:val="7BCA7DC0"/>
    <w:rsid w:val="7BF7852E"/>
    <w:rsid w:val="7BFF5539"/>
    <w:rsid w:val="7CFF5218"/>
    <w:rsid w:val="7D7522D5"/>
    <w:rsid w:val="7DBB83BE"/>
    <w:rsid w:val="7DECA6EF"/>
    <w:rsid w:val="7DFFBF1F"/>
    <w:rsid w:val="7E6B3331"/>
    <w:rsid w:val="7E7F704B"/>
    <w:rsid w:val="7EEA11B4"/>
    <w:rsid w:val="7EEF0E85"/>
    <w:rsid w:val="7EF68B89"/>
    <w:rsid w:val="7EFAECD2"/>
    <w:rsid w:val="7EFF0F64"/>
    <w:rsid w:val="7F7B1B5A"/>
    <w:rsid w:val="7F7F5323"/>
    <w:rsid w:val="7FB5C720"/>
    <w:rsid w:val="7FB6AD99"/>
    <w:rsid w:val="7FB77420"/>
    <w:rsid w:val="7FBE8B57"/>
    <w:rsid w:val="7FCBE632"/>
    <w:rsid w:val="7FDBC57F"/>
    <w:rsid w:val="7FE5587F"/>
    <w:rsid w:val="7FE63E02"/>
    <w:rsid w:val="7FF70374"/>
    <w:rsid w:val="7FFB4B62"/>
    <w:rsid w:val="7FFF20F0"/>
    <w:rsid w:val="7FFF379D"/>
    <w:rsid w:val="7FFF554F"/>
    <w:rsid w:val="7FFFD1B9"/>
    <w:rsid w:val="A67FBC2C"/>
    <w:rsid w:val="ABE75799"/>
    <w:rsid w:val="AEFD3BF2"/>
    <w:rsid w:val="AF2BCFA8"/>
    <w:rsid w:val="AFFFAA2F"/>
    <w:rsid w:val="B4D71B28"/>
    <w:rsid w:val="BDFF603F"/>
    <w:rsid w:val="BEEC37BD"/>
    <w:rsid w:val="BFDF84D4"/>
    <w:rsid w:val="BFFD2428"/>
    <w:rsid w:val="C6F7D14D"/>
    <w:rsid w:val="CA35B7A7"/>
    <w:rsid w:val="CF3DFCE2"/>
    <w:rsid w:val="CFEB021D"/>
    <w:rsid w:val="CFED5E41"/>
    <w:rsid w:val="CFF74AC4"/>
    <w:rsid w:val="D9EBEFFF"/>
    <w:rsid w:val="DC79B5A6"/>
    <w:rsid w:val="DD735E2F"/>
    <w:rsid w:val="DEFFB633"/>
    <w:rsid w:val="DF5F380B"/>
    <w:rsid w:val="DF7E572A"/>
    <w:rsid w:val="DFC73DC7"/>
    <w:rsid w:val="DFFE6BB4"/>
    <w:rsid w:val="DFFFABE4"/>
    <w:rsid w:val="E2F7E697"/>
    <w:rsid w:val="E6EA3190"/>
    <w:rsid w:val="E7CF54C7"/>
    <w:rsid w:val="E7DB2908"/>
    <w:rsid w:val="E939A250"/>
    <w:rsid w:val="EBF7643B"/>
    <w:rsid w:val="EF2F44A2"/>
    <w:rsid w:val="EF3348CF"/>
    <w:rsid w:val="EFAC319D"/>
    <w:rsid w:val="EFFEE4A3"/>
    <w:rsid w:val="F1BF3258"/>
    <w:rsid w:val="F1D62958"/>
    <w:rsid w:val="F2BE8802"/>
    <w:rsid w:val="F359C7BB"/>
    <w:rsid w:val="F4FF437E"/>
    <w:rsid w:val="F5CEBD2E"/>
    <w:rsid w:val="F6CF157D"/>
    <w:rsid w:val="F73A59A8"/>
    <w:rsid w:val="F73B7CEE"/>
    <w:rsid w:val="F75AD6BA"/>
    <w:rsid w:val="F7BF5129"/>
    <w:rsid w:val="F7DE38B9"/>
    <w:rsid w:val="F7DFFAA7"/>
    <w:rsid w:val="F7EE1399"/>
    <w:rsid w:val="FAB59532"/>
    <w:rsid w:val="FAE05D0A"/>
    <w:rsid w:val="FAFBF10E"/>
    <w:rsid w:val="FAFFDF40"/>
    <w:rsid w:val="FB5DC3B3"/>
    <w:rsid w:val="FB7E4FFD"/>
    <w:rsid w:val="FB7F19CD"/>
    <w:rsid w:val="FBEBE13C"/>
    <w:rsid w:val="FBEFA841"/>
    <w:rsid w:val="FBF7C6F5"/>
    <w:rsid w:val="FBFC2D1B"/>
    <w:rsid w:val="FD738066"/>
    <w:rsid w:val="FDB46B93"/>
    <w:rsid w:val="FDBE36A0"/>
    <w:rsid w:val="FED5B8DD"/>
    <w:rsid w:val="FEFF0440"/>
    <w:rsid w:val="FEFF3061"/>
    <w:rsid w:val="FEFFC2F2"/>
    <w:rsid w:val="FFBC0B9C"/>
    <w:rsid w:val="FFBFA980"/>
    <w:rsid w:val="FFBFBC85"/>
    <w:rsid w:val="FFDA7995"/>
    <w:rsid w:val="FFEF7151"/>
    <w:rsid w:val="FFEF9CEE"/>
    <w:rsid w:val="FFEF9CFE"/>
    <w:rsid w:val="FFFEF3E9"/>
    <w:rsid w:val="FFFF9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455</Words>
  <Characters>2599</Characters>
  <Lines>21</Lines>
  <Paragraphs>6</Paragraphs>
  <TotalTime>1</TotalTime>
  <ScaleCrop>false</ScaleCrop>
  <LinksUpToDate>false</LinksUpToDate>
  <CharactersWithSpaces>3048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2021-03-18T15:48:00Z</dcterms:created>
  <dc:creator>Administrator</dc:creator>
  <cp:lastModifiedBy>thtf</cp:lastModifiedBy>
  <cp:lastPrinted>2023-02-03T23:48:00Z</cp:lastPrinted>
  <dcterms:modified xsi:type="dcterms:W3CDTF">2023-02-06T19:47:31Z</dcterms:modified>
  <dc:title>附件2：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705F720C2B06510D40DCBF6365BFB55F</vt:lpwstr>
  </property>
</Properties>
</file>